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5AF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jc w:val="center"/>
        <w:textAlignment w:val="auto"/>
        <w:rPr>
          <w:rFonts w:hint="eastAsia" w:asciiTheme="majorEastAsia" w:hAnsiTheme="majorEastAsia" w:eastAsiaTheme="majorEastAsia" w:cstheme="majorEastAsia"/>
          <w:b/>
          <w:bCs/>
          <w:sz w:val="36"/>
          <w:szCs w:val="36"/>
          <w:highlight w:val="none"/>
        </w:rPr>
      </w:pPr>
      <w:r>
        <w:rPr>
          <w:rFonts w:hint="eastAsia" w:asciiTheme="majorEastAsia" w:hAnsiTheme="majorEastAsia" w:eastAsiaTheme="majorEastAsia" w:cstheme="majorEastAsia"/>
          <w:b/>
          <w:bCs/>
          <w:sz w:val="36"/>
          <w:szCs w:val="36"/>
          <w:highlight w:val="none"/>
          <w:lang w:val="en-US" w:eastAsia="zh-CN"/>
        </w:rPr>
        <w:t>宿管一站、二站西大门拓宽工程</w:t>
      </w:r>
      <w:r>
        <w:rPr>
          <w:rFonts w:hint="eastAsia" w:asciiTheme="majorEastAsia" w:hAnsiTheme="majorEastAsia" w:eastAsiaTheme="majorEastAsia" w:cstheme="majorEastAsia"/>
          <w:b/>
          <w:bCs/>
          <w:sz w:val="36"/>
          <w:szCs w:val="36"/>
          <w:highlight w:val="none"/>
        </w:rPr>
        <w:t>采购需求</w:t>
      </w:r>
    </w:p>
    <w:p w14:paraId="4AC2834E">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一、 项目概况</w:t>
      </w:r>
    </w:p>
    <w:p w14:paraId="6DDB656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1、项目名称：</w:t>
      </w:r>
      <w:r>
        <w:rPr>
          <w:rFonts w:hint="eastAsia" w:asciiTheme="majorEastAsia" w:hAnsiTheme="majorEastAsia" w:eastAsiaTheme="majorEastAsia" w:cstheme="majorEastAsia"/>
          <w:sz w:val="28"/>
          <w:szCs w:val="28"/>
          <w:highlight w:val="none"/>
        </w:rPr>
        <w:t>宿管一站、二站西大门拓宽工程</w:t>
      </w:r>
    </w:p>
    <w:p w14:paraId="359B0F4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lang w:val="en-US" w:eastAsia="zh-CN"/>
        </w:rPr>
      </w:pPr>
      <w:bookmarkStart w:id="0" w:name="_GoBack"/>
      <w:r>
        <w:rPr>
          <w:rFonts w:hint="eastAsia" w:asciiTheme="majorEastAsia" w:hAnsiTheme="majorEastAsia" w:eastAsiaTheme="majorEastAsia" w:cstheme="majorEastAsia"/>
          <w:sz w:val="28"/>
          <w:szCs w:val="28"/>
          <w:highlight w:val="none"/>
          <w:lang w:val="en-US" w:eastAsia="zh-CN"/>
        </w:rPr>
        <w:t>2、项目编号：NJDXJ20251005</w:t>
      </w:r>
    </w:p>
    <w:bookmarkEnd w:id="0"/>
    <w:p w14:paraId="527CC1E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ajorEastAsia" w:hAnsiTheme="majorEastAsia" w:eastAsiaTheme="majorEastAsia" w:cstheme="majorEastAsia"/>
          <w:sz w:val="28"/>
          <w:szCs w:val="28"/>
          <w:highlight w:val="none"/>
          <w:lang w:val="en-US" w:eastAsia="zh-CN"/>
        </w:rPr>
        <w:t>3、项目预算：</w:t>
      </w:r>
      <w:r>
        <w:rPr>
          <w:rFonts w:hint="eastAsia" w:asciiTheme="minorEastAsia" w:hAnsiTheme="minorEastAsia"/>
          <w:color w:val="auto"/>
          <w:sz w:val="28"/>
          <w:szCs w:val="28"/>
          <w:highlight w:val="none"/>
        </w:rPr>
        <w:t>人民币</w:t>
      </w:r>
      <w:r>
        <w:rPr>
          <w:rFonts w:hint="eastAsia" w:asciiTheme="minorEastAsia" w:hAnsiTheme="minorEastAsia"/>
          <w:color w:val="auto"/>
          <w:sz w:val="28"/>
          <w:szCs w:val="28"/>
          <w:highlight w:val="none"/>
          <w:lang w:val="en-US" w:eastAsia="zh-CN"/>
        </w:rPr>
        <w:t>80000</w:t>
      </w:r>
      <w:r>
        <w:rPr>
          <w:rFonts w:hint="eastAsia" w:asciiTheme="minorEastAsia" w:hAnsiTheme="minorEastAsia"/>
          <w:color w:val="auto"/>
          <w:sz w:val="28"/>
          <w:szCs w:val="28"/>
          <w:highlight w:val="none"/>
        </w:rPr>
        <w:t>元(最高限价，报价超过此限价为无效报价)</w:t>
      </w:r>
    </w:p>
    <w:p w14:paraId="18A558B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4、</w:t>
      </w:r>
      <w:r>
        <w:rPr>
          <w:rFonts w:hint="eastAsia" w:asciiTheme="majorEastAsia" w:hAnsiTheme="majorEastAsia" w:eastAsiaTheme="majorEastAsia" w:cstheme="majorEastAsia"/>
          <w:sz w:val="28"/>
          <w:szCs w:val="28"/>
          <w:highlight w:val="none"/>
        </w:rPr>
        <w:t>详见工程量清单，并仔细进行现场踏勘</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具体日期见公告</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w:t>
      </w:r>
    </w:p>
    <w:p w14:paraId="0A53F6E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rPr>
        <w:t>现场集中考察后组织答疑：</w:t>
      </w:r>
    </w:p>
    <w:p w14:paraId="56B948A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rPr>
        <w:t>1）供应商请在规定的时间进行考察、答疑，其他时间采购人恕不接待。</w:t>
      </w:r>
    </w:p>
    <w:p w14:paraId="23182C4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bCs/>
          <w:sz w:val="28"/>
          <w:szCs w:val="28"/>
          <w:highlight w:val="none"/>
        </w:rPr>
      </w:pPr>
      <w:r>
        <w:rPr>
          <w:rFonts w:hint="eastAsia" w:asciiTheme="majorEastAsia" w:hAnsiTheme="majorEastAsia" w:eastAsiaTheme="majorEastAsia" w:cstheme="majorEastAsia"/>
          <w:bCs/>
          <w:sz w:val="28"/>
          <w:szCs w:val="28"/>
          <w:highlight w:val="none"/>
        </w:rPr>
        <w:t>2）供应商请务必对项目现场和周围环境进行仔细认真地查勘，在随后的应答中，需明确对现场设备的清单补充、基础搭建，对现场资料和数据所作出的推论、解释和结论及由此造成的后果由供应商负责。</w:t>
      </w:r>
    </w:p>
    <w:p w14:paraId="42A203B0">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bCs/>
          <w:sz w:val="28"/>
          <w:szCs w:val="28"/>
          <w:highlight w:val="none"/>
        </w:rPr>
        <w:t>3）未考察现场或考察工作不详细的供应商中选后，不得以不完全了解现场情况为理由而向采购人提出任何索赔或其他要求，对此采购人不承担任何责任并将不作任何答复。</w:t>
      </w:r>
    </w:p>
    <w:p w14:paraId="1A496B9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5、</w:t>
      </w:r>
      <w:r>
        <w:rPr>
          <w:rFonts w:hint="eastAsia" w:asciiTheme="majorEastAsia" w:hAnsiTheme="majorEastAsia" w:eastAsiaTheme="majorEastAsia" w:cstheme="majorEastAsia"/>
          <w:sz w:val="28"/>
          <w:szCs w:val="28"/>
          <w:highlight w:val="none"/>
        </w:rPr>
        <w:t>技术标准和要求：本工程按国家、省、市最新技术标准和规范执行。</w:t>
      </w:r>
    </w:p>
    <w:p w14:paraId="0DB0D35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6、</w:t>
      </w:r>
      <w:r>
        <w:rPr>
          <w:rFonts w:hint="eastAsia" w:asciiTheme="majorEastAsia" w:hAnsiTheme="majorEastAsia" w:eastAsiaTheme="majorEastAsia" w:cstheme="majorEastAsia"/>
          <w:sz w:val="28"/>
          <w:szCs w:val="28"/>
          <w:highlight w:val="none"/>
        </w:rPr>
        <w:t>工期要求：</w:t>
      </w:r>
      <w:r>
        <w:rPr>
          <w:rFonts w:hint="eastAsia" w:asciiTheme="majorEastAsia" w:hAnsiTheme="majorEastAsia" w:eastAsiaTheme="majorEastAsia" w:cstheme="majorEastAsia"/>
          <w:sz w:val="28"/>
          <w:szCs w:val="28"/>
          <w:highlight w:val="none"/>
          <w:lang w:val="en-US" w:eastAsia="zh-CN"/>
        </w:rPr>
        <w:t>工期为30天</w:t>
      </w:r>
    </w:p>
    <w:p w14:paraId="53A8DB37">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auto"/>
        <w:ind w:firstLine="562" w:firstLineChars="200"/>
        <w:textAlignment w:val="auto"/>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lang w:val="en-US" w:eastAsia="zh-CN"/>
        </w:rPr>
        <w:t>二、</w:t>
      </w:r>
      <w:r>
        <w:rPr>
          <w:rFonts w:hint="eastAsia" w:asciiTheme="majorEastAsia" w:hAnsiTheme="majorEastAsia" w:eastAsiaTheme="majorEastAsia" w:cstheme="majorEastAsia"/>
          <w:b/>
          <w:bCs/>
          <w:sz w:val="28"/>
          <w:szCs w:val="28"/>
          <w:highlight w:val="none"/>
        </w:rPr>
        <w:t>质保要求</w:t>
      </w:r>
    </w:p>
    <w:p w14:paraId="6B26290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建筑装饰质量保修期从工程实际竣工之日算起，双方约定质量保修期为</w:t>
      </w:r>
      <w:r>
        <w:rPr>
          <w:rFonts w:hint="eastAsia" w:asciiTheme="majorEastAsia" w:hAnsiTheme="majorEastAsia" w:eastAsiaTheme="majorEastAsia" w:cstheme="majorEastAsia"/>
          <w:sz w:val="28"/>
          <w:szCs w:val="28"/>
          <w:highlight w:val="none"/>
          <w:lang w:val="en-US" w:eastAsia="zh-CN"/>
        </w:rPr>
        <w:t>2</w:t>
      </w:r>
      <w:r>
        <w:rPr>
          <w:rFonts w:hint="eastAsia" w:asciiTheme="majorEastAsia" w:hAnsiTheme="majorEastAsia" w:eastAsiaTheme="majorEastAsia" w:cstheme="majorEastAsia"/>
          <w:sz w:val="28"/>
          <w:szCs w:val="28"/>
          <w:highlight w:val="none"/>
        </w:rPr>
        <w:t>年。</w:t>
      </w:r>
    </w:p>
    <w:p w14:paraId="7BF0BA6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2</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 xml:space="preserve">其他项目保修期限约定如下：                </w:t>
      </w:r>
    </w:p>
    <w:p w14:paraId="5D2C1B8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质量保修期自工程竣工验收合格之日起计算。</w:t>
      </w:r>
    </w:p>
    <w:p w14:paraId="002995C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2" w:firstLineChars="200"/>
        <w:textAlignment w:val="auto"/>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三、质量保修责任</w:t>
      </w:r>
    </w:p>
    <w:p w14:paraId="566333C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属于保修范围和内容的项目，承包人应在接到修理通知之日后3天内派人修理。承包人不在约定期限内，派人修理，发包人可委托其他人员修理，保修费用从质量保修金内扣除。</w:t>
      </w:r>
    </w:p>
    <w:p w14:paraId="36C54BC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发生须紧急抢修事故，承包人接到事故通知后，应立即到达事故现场抢修。非承包人施工质量引起的事故，抢修费用由发包人承担。</w:t>
      </w:r>
    </w:p>
    <w:p w14:paraId="49F80EC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在国家规定的工程合理使用期限内，因承包人原因致使工程在合理使用期限内造成人身和财产损害的，承包人应承担损害赔偿责任。</w:t>
      </w:r>
    </w:p>
    <w:p w14:paraId="3B35CE9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val="en-US" w:eastAsia="zh-CN"/>
        </w:rPr>
        <w:t>4、</w:t>
      </w:r>
      <w:r>
        <w:rPr>
          <w:rFonts w:hint="eastAsia" w:asciiTheme="majorEastAsia" w:hAnsiTheme="majorEastAsia" w:eastAsiaTheme="majorEastAsia" w:cstheme="majorEastAsia"/>
          <w:sz w:val="28"/>
          <w:szCs w:val="28"/>
          <w:highlight w:val="none"/>
        </w:rPr>
        <w:t xml:space="preserve">服务响应时间要求：发生故障后，应于 </w:t>
      </w:r>
      <w:r>
        <w:rPr>
          <w:rFonts w:hint="eastAsia" w:asciiTheme="majorEastAsia" w:hAnsiTheme="majorEastAsia" w:eastAsiaTheme="majorEastAsia" w:cstheme="majorEastAsia"/>
          <w:sz w:val="28"/>
          <w:szCs w:val="28"/>
          <w:highlight w:val="none"/>
          <w:lang w:val="en-US" w:eastAsia="zh-CN"/>
        </w:rPr>
        <w:t>1</w:t>
      </w:r>
      <w:r>
        <w:rPr>
          <w:rFonts w:hint="eastAsia" w:asciiTheme="majorEastAsia" w:hAnsiTheme="majorEastAsia" w:eastAsiaTheme="majorEastAsia" w:cstheme="majorEastAsia"/>
          <w:sz w:val="28"/>
          <w:szCs w:val="28"/>
          <w:highlight w:val="none"/>
        </w:rPr>
        <w:t xml:space="preserve"> 小时内到现场，提出解决方案，并于 24小时内修复；免费质保期满后，提供备件，出现故障后，上门维修，不收取人工费</w:t>
      </w:r>
      <w:r>
        <w:rPr>
          <w:rFonts w:hint="eastAsia" w:asciiTheme="majorEastAsia" w:hAnsiTheme="majorEastAsia" w:eastAsiaTheme="majorEastAsia" w:cstheme="majorEastAsia"/>
          <w:sz w:val="28"/>
          <w:szCs w:val="28"/>
          <w:highlight w:val="none"/>
          <w:lang w:eastAsia="zh-CN"/>
        </w:rPr>
        <w:t>。</w:t>
      </w:r>
    </w:p>
    <w:p w14:paraId="4C5B655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2" w:firstLineChars="200"/>
        <w:textAlignment w:val="auto"/>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四、施工要求</w:t>
      </w:r>
    </w:p>
    <w:p w14:paraId="694CC42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1、严格按照相关要求实施拆除，同时做好降尘工作。</w:t>
      </w:r>
    </w:p>
    <w:p w14:paraId="410CFEE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2、应设置明显的安全警示牌，划定危险区域，设置夜间作业警示，所需一切费用，均由应答人承担。</w:t>
      </w:r>
    </w:p>
    <w:p w14:paraId="2A9CBB3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3、建筑垃圾清运包含在本次招标范围之内，中标单位在将房屋拆除后，需将所有垃圾清运至相应地点。</w:t>
      </w:r>
    </w:p>
    <w:p w14:paraId="6C33320A">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sz w:val="28"/>
          <w:szCs w:val="28"/>
          <w:highlight w:val="none"/>
          <w:lang w:eastAsia="zh-CN"/>
        </w:rPr>
      </w:pPr>
      <w:r>
        <w:rPr>
          <w:rFonts w:hint="eastAsia" w:asciiTheme="majorEastAsia" w:hAnsiTheme="majorEastAsia" w:eastAsiaTheme="majorEastAsia" w:cstheme="majorEastAsia"/>
          <w:b/>
          <w:bCs/>
          <w:sz w:val="28"/>
          <w:szCs w:val="28"/>
          <w:highlight w:val="none"/>
          <w:lang w:val="en-US" w:eastAsia="zh-CN"/>
        </w:rPr>
        <w:t>五、</w:t>
      </w:r>
      <w:r>
        <w:rPr>
          <w:rFonts w:hint="eastAsia" w:asciiTheme="majorEastAsia" w:hAnsiTheme="majorEastAsia" w:eastAsiaTheme="majorEastAsia" w:cstheme="majorEastAsia"/>
          <w:b/>
          <w:bCs/>
          <w:sz w:val="28"/>
          <w:szCs w:val="28"/>
          <w:highlight w:val="none"/>
        </w:rPr>
        <w:t>工程价款结算</w:t>
      </w:r>
    </w:p>
    <w:p w14:paraId="4C648B2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本工程经审计后，支付</w:t>
      </w:r>
      <w:r>
        <w:rPr>
          <w:rFonts w:hint="eastAsia" w:asciiTheme="majorEastAsia" w:hAnsiTheme="majorEastAsia" w:eastAsiaTheme="majorEastAsia" w:cstheme="majorEastAsia"/>
          <w:sz w:val="28"/>
          <w:szCs w:val="28"/>
          <w:highlight w:val="none"/>
          <w:lang w:val="en-US" w:eastAsia="zh-CN"/>
        </w:rPr>
        <w:t>审计额的100%</w:t>
      </w:r>
      <w:r>
        <w:rPr>
          <w:rFonts w:hint="eastAsia" w:asciiTheme="majorEastAsia" w:hAnsiTheme="majorEastAsia" w:eastAsiaTheme="majorEastAsia" w:cstheme="majorEastAsia"/>
          <w:sz w:val="28"/>
          <w:szCs w:val="28"/>
          <w:highlight w:val="none"/>
        </w:rPr>
        <w:t>。</w:t>
      </w:r>
    </w:p>
    <w:p w14:paraId="5E71EF5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2" w:firstLineChars="200"/>
        <w:textAlignment w:val="auto"/>
        <w:rPr>
          <w:rFonts w:hint="eastAsia" w:asciiTheme="majorEastAsia" w:hAnsiTheme="majorEastAsia" w:eastAsiaTheme="majorEastAsia" w:cstheme="majorEastAsia"/>
          <w:i/>
          <w:iCs/>
          <w:sz w:val="28"/>
          <w:szCs w:val="28"/>
          <w:highlight w:val="none"/>
          <w:u w:val="single"/>
        </w:rPr>
      </w:pPr>
      <w:r>
        <w:rPr>
          <w:rFonts w:hint="eastAsia" w:asciiTheme="majorEastAsia" w:hAnsiTheme="majorEastAsia" w:eastAsiaTheme="majorEastAsia" w:cstheme="majorEastAsia"/>
          <w:b/>
          <w:bCs/>
          <w:i/>
          <w:iCs/>
          <w:sz w:val="28"/>
          <w:szCs w:val="28"/>
          <w:highlight w:val="none"/>
          <w:u w:val="single"/>
        </w:rPr>
        <w:t>（</w:t>
      </w:r>
      <w:r>
        <w:rPr>
          <w:rFonts w:hint="eastAsia" w:asciiTheme="majorEastAsia" w:hAnsiTheme="majorEastAsia" w:eastAsiaTheme="majorEastAsia" w:cstheme="majorEastAsia"/>
          <w:b/>
          <w:bCs/>
          <w:i/>
          <w:iCs/>
          <w:sz w:val="28"/>
          <w:szCs w:val="28"/>
          <w:highlight w:val="none"/>
          <w:u w:val="single"/>
          <w:lang w:val="en-US" w:eastAsia="zh-CN"/>
        </w:rPr>
        <w:t>以上五点</w:t>
      </w:r>
      <w:r>
        <w:rPr>
          <w:rFonts w:hint="eastAsia" w:asciiTheme="majorEastAsia" w:hAnsiTheme="majorEastAsia" w:eastAsiaTheme="majorEastAsia" w:cstheme="majorEastAsia"/>
          <w:b/>
          <w:bCs/>
          <w:i/>
          <w:iCs/>
          <w:sz w:val="28"/>
          <w:szCs w:val="28"/>
          <w:highlight w:val="none"/>
          <w:u w:val="single"/>
        </w:rPr>
        <w:t>提供承诺函</w:t>
      </w:r>
      <w:r>
        <w:rPr>
          <w:rFonts w:hint="eastAsia" w:asciiTheme="majorEastAsia" w:hAnsiTheme="majorEastAsia" w:eastAsiaTheme="majorEastAsia" w:cstheme="majorEastAsia"/>
          <w:b/>
          <w:bCs/>
          <w:i/>
          <w:iCs/>
          <w:sz w:val="28"/>
          <w:szCs w:val="28"/>
          <w:highlight w:val="none"/>
          <w:u w:val="single"/>
          <w:lang w:val="en-US" w:eastAsia="zh-CN"/>
        </w:rPr>
        <w:t>并</w:t>
      </w:r>
      <w:r>
        <w:rPr>
          <w:rFonts w:hint="eastAsia" w:asciiTheme="majorEastAsia" w:hAnsiTheme="majorEastAsia" w:eastAsiaTheme="majorEastAsia" w:cstheme="majorEastAsia"/>
          <w:b/>
          <w:bCs/>
          <w:i/>
          <w:iCs/>
          <w:sz w:val="28"/>
          <w:szCs w:val="28"/>
          <w:highlight w:val="none"/>
          <w:u w:val="single"/>
        </w:rPr>
        <w:t>加盖公章格式自拟）</w:t>
      </w:r>
    </w:p>
    <w:p w14:paraId="061443FB">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sz w:val="28"/>
          <w:szCs w:val="28"/>
          <w:highlight w:val="none"/>
          <w:lang w:eastAsia="zh-CN"/>
        </w:rPr>
      </w:pPr>
      <w:r>
        <w:rPr>
          <w:rFonts w:hint="eastAsia" w:asciiTheme="majorEastAsia" w:hAnsiTheme="majorEastAsia" w:eastAsiaTheme="majorEastAsia" w:cstheme="majorEastAsia"/>
          <w:b/>
          <w:bCs/>
          <w:sz w:val="28"/>
          <w:szCs w:val="28"/>
          <w:highlight w:val="none"/>
          <w:lang w:val="en-US" w:eastAsia="zh-CN"/>
        </w:rPr>
        <w:t>六、</w:t>
      </w:r>
      <w:r>
        <w:rPr>
          <w:rFonts w:hint="eastAsia" w:asciiTheme="majorEastAsia" w:hAnsiTheme="majorEastAsia" w:eastAsiaTheme="majorEastAsia" w:cstheme="majorEastAsia"/>
          <w:b/>
          <w:bCs/>
          <w:sz w:val="28"/>
          <w:szCs w:val="28"/>
          <w:highlight w:val="none"/>
        </w:rPr>
        <w:t>本项目的特定资格要求</w:t>
      </w:r>
      <w:r>
        <w:rPr>
          <w:rFonts w:hint="eastAsia" w:asciiTheme="majorEastAsia" w:hAnsiTheme="majorEastAsia" w:eastAsiaTheme="majorEastAsia" w:cstheme="majorEastAsia"/>
          <w:b/>
          <w:bCs/>
          <w:sz w:val="28"/>
          <w:szCs w:val="28"/>
          <w:highlight w:val="none"/>
          <w:lang w:eastAsia="zh-CN"/>
        </w:rPr>
        <w:t>：</w:t>
      </w:r>
    </w:p>
    <w:p w14:paraId="48AA6E4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符合《中华人民共和国政府采购法》第二十二条的规定。必须是在工商行政管理部门和税务部门登记注册的企业，具有独立法人资格，持有效营业执照、税务登记证、组织机构代码证（或三证合一）及所经营项目相关的国家、行业规范要求的相关证照</w:t>
      </w:r>
      <w:r>
        <w:rPr>
          <w:rFonts w:hint="eastAsia" w:asciiTheme="majorEastAsia" w:hAnsiTheme="majorEastAsia" w:eastAsiaTheme="majorEastAsia" w:cstheme="majorEastAsia"/>
          <w:b/>
          <w:bCs/>
          <w:sz w:val="28"/>
          <w:szCs w:val="28"/>
          <w:highlight w:val="none"/>
        </w:rPr>
        <w:t>（复印件，原件备查）。</w:t>
      </w:r>
    </w:p>
    <w:p w14:paraId="1685C4E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sz w:val="28"/>
          <w:szCs w:val="28"/>
          <w:highlight w:val="none"/>
        </w:rPr>
        <w:t>2</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提供自</w:t>
      </w:r>
      <w:r>
        <w:rPr>
          <w:rFonts w:hint="eastAsia" w:asciiTheme="majorEastAsia" w:hAnsiTheme="majorEastAsia" w:eastAsiaTheme="majorEastAsia" w:cstheme="majorEastAsia"/>
          <w:sz w:val="28"/>
          <w:szCs w:val="28"/>
          <w:highlight w:val="none"/>
        </w:rPr>
        <w:t>2023年4月之后</w:t>
      </w:r>
      <w:r>
        <w:rPr>
          <w:rFonts w:hint="eastAsia" w:asciiTheme="majorEastAsia" w:hAnsiTheme="majorEastAsia" w:eastAsiaTheme="majorEastAsia" w:cstheme="majorEastAsia"/>
          <w:sz w:val="28"/>
          <w:szCs w:val="28"/>
          <w:highlight w:val="none"/>
          <w:lang w:val="en-US" w:eastAsia="zh-CN"/>
        </w:rPr>
        <w:t>三个企事业单位、高校</w:t>
      </w:r>
      <w:r>
        <w:rPr>
          <w:rFonts w:hint="eastAsia" w:asciiTheme="majorEastAsia" w:hAnsiTheme="majorEastAsia" w:eastAsiaTheme="majorEastAsia" w:cstheme="majorEastAsia"/>
          <w:sz w:val="28"/>
          <w:szCs w:val="28"/>
          <w:highlight w:val="none"/>
        </w:rPr>
        <w:t>同类服务项目的成功业绩</w:t>
      </w:r>
      <w:r>
        <w:rPr>
          <w:rFonts w:hint="eastAsia" w:asciiTheme="majorEastAsia" w:hAnsiTheme="majorEastAsia" w:eastAsiaTheme="majorEastAsia" w:cstheme="majorEastAsia"/>
          <w:b/>
          <w:bCs/>
          <w:sz w:val="28"/>
          <w:szCs w:val="28"/>
          <w:highlight w:val="none"/>
        </w:rPr>
        <w:t>（提供中标通知书、施工合同、竣工验收证明，三者缺一不可，提供以上材料复印件）</w:t>
      </w:r>
    </w:p>
    <w:p w14:paraId="41179EB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提供完善的项目实施方案、应急预案、设计效果图及服务承诺。</w:t>
      </w:r>
    </w:p>
    <w:p w14:paraId="58208B2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具有履行合同所需的设备和专业技术能力（根据项目需求提供履行合同所必需的专业设备和专业技术人员配置加盖公章的证明材料和相关承诺函，承诺函自行编写）。</w:t>
      </w:r>
    </w:p>
    <w:p w14:paraId="6000E86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5</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提供2023年4月之后在经营活动中没有重大违法违规行为和未受行业主管部门处罚的承诺书以及在“信用中国”或“诚信江苏”或中国政府采购网等渠道查询在本公告发布之日前的信用记录的截图（承诺书及截图均须加盖公章）。</w:t>
      </w:r>
    </w:p>
    <w:p w14:paraId="33588321">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6</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提供法人代表授权书（原件）及法定代表人、授权代表身份证复印件（如果是法定代表人直接参与投标的可以不提供授权书）。</w:t>
      </w:r>
    </w:p>
    <w:p w14:paraId="4559EA5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7</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法律、行政法规规定的其他从事本项目资质条件。</w:t>
      </w:r>
    </w:p>
    <w:p w14:paraId="5EEFCDC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kern w:val="2"/>
          <w:sz w:val="28"/>
          <w:szCs w:val="28"/>
          <w:highlight w:val="none"/>
          <w:lang w:val="en-US" w:eastAsia="zh-CN" w:bidi="ar-SA"/>
        </w:rPr>
        <w:t>8、</w:t>
      </w:r>
      <w:r>
        <w:rPr>
          <w:rFonts w:hint="eastAsia" w:asciiTheme="majorEastAsia" w:hAnsiTheme="majorEastAsia" w:eastAsiaTheme="majorEastAsia" w:cstheme="majorEastAsia"/>
          <w:sz w:val="28"/>
          <w:szCs w:val="28"/>
          <w:highlight w:val="none"/>
        </w:rPr>
        <w:t>本次采购不接受联合体参与。</w:t>
      </w:r>
    </w:p>
    <w:p w14:paraId="546BF53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kern w:val="2"/>
          <w:sz w:val="28"/>
          <w:szCs w:val="28"/>
          <w:highlight w:val="none"/>
          <w:lang w:val="en-US" w:eastAsia="zh-CN" w:bidi="ar-SA"/>
        </w:rPr>
        <w:t>9、</w:t>
      </w:r>
      <w:r>
        <w:rPr>
          <w:rFonts w:hint="eastAsia" w:asciiTheme="majorEastAsia" w:hAnsiTheme="majorEastAsia" w:eastAsiaTheme="majorEastAsia" w:cstheme="majorEastAsia"/>
          <w:sz w:val="28"/>
          <w:szCs w:val="28"/>
          <w:highlight w:val="none"/>
          <w:lang w:val="en-US" w:eastAsia="zh-CN"/>
        </w:rPr>
        <w:t>有依法缴纳税收和社会保障资金的良好记录，需提供投标公司三人以上六个月的五险一金证明材料。</w:t>
      </w:r>
    </w:p>
    <w:p w14:paraId="128EE5D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textAlignment w:val="auto"/>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10、供应商须具有有效期内建筑装修装饰工程专业承包资质二级及以上证书或建筑工程施工总承包三级及以上证书。（提供证书复印件并加盖公章）</w:t>
      </w:r>
    </w:p>
    <w:p w14:paraId="6EF9CDCA">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i/>
          <w:iCs/>
          <w:sz w:val="28"/>
          <w:szCs w:val="28"/>
          <w:highlight w:val="none"/>
          <w:u w:val="single"/>
          <w:lang w:eastAsia="zh-CN"/>
        </w:rPr>
      </w:pPr>
      <w:r>
        <w:rPr>
          <w:rFonts w:hint="eastAsia" w:asciiTheme="majorEastAsia" w:hAnsiTheme="majorEastAsia" w:eastAsiaTheme="majorEastAsia" w:cstheme="majorEastAsia"/>
          <w:b/>
          <w:bCs/>
          <w:sz w:val="28"/>
          <w:szCs w:val="28"/>
          <w:highlight w:val="none"/>
        </w:rPr>
        <w:t>注：上述所有证明文件均需加盖公司公章。</w:t>
      </w:r>
    </w:p>
    <w:p w14:paraId="4959B49B">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Theme="majorEastAsia" w:hAnsiTheme="majorEastAsia" w:eastAsiaTheme="majorEastAsia" w:cstheme="majorEastAsia"/>
          <w:b/>
          <w:bCs/>
          <w:i w:val="0"/>
          <w:iCs w:val="0"/>
          <w:sz w:val="28"/>
          <w:szCs w:val="28"/>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0008568F"/>
    <w:rsid w:val="01D12675"/>
    <w:rsid w:val="086B6DB2"/>
    <w:rsid w:val="0F912426"/>
    <w:rsid w:val="11732A10"/>
    <w:rsid w:val="1F1521D4"/>
    <w:rsid w:val="1FFD7B28"/>
    <w:rsid w:val="221551C1"/>
    <w:rsid w:val="2C5E1105"/>
    <w:rsid w:val="34991F9B"/>
    <w:rsid w:val="3F730836"/>
    <w:rsid w:val="3FAE1CC7"/>
    <w:rsid w:val="437846BB"/>
    <w:rsid w:val="46DD3253"/>
    <w:rsid w:val="4F6B424B"/>
    <w:rsid w:val="520479FF"/>
    <w:rsid w:val="588C627F"/>
    <w:rsid w:val="5E9D190F"/>
    <w:rsid w:val="6D981145"/>
    <w:rsid w:val="783D4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1500</Words>
  <Characters>1524</Characters>
  <Lines>0</Lines>
  <Paragraphs>0</Paragraphs>
  <TotalTime>0</TotalTime>
  <ScaleCrop>false</ScaleCrop>
  <LinksUpToDate>false</LinksUpToDate>
  <CharactersWithSpaces>1544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2025-03-10T07:15:00Z</dcterms:created>
  <dc:creator>stanly</dc:creator>
  <cp:lastModifiedBy>stanly</cp:lastModifiedBy>
  <dcterms:modified xsi:type="dcterms:W3CDTF">2025-11-05T07:22:12Z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55A7D26896B04BE6AC693632EE6B3195_13</vt:lpwstr>
  </property>
  <property fmtid="{D5CDD505-2E9C-101B-9397-08002B2CF9AE}" pid="4" name="KSOTemplateDocerSaveRecord">
    <vt:lpwstr>eyJoZGlkIjoiY2ZlZDQyNjliNDI2NGQ5ODhkNWMwMGQ0YzRhNzUwM2EiLCJ1c2VySWQiOiI3MTEyNzc3NTIifQ==</vt:lpwstr>
  </property>
</Properties>
</file>